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711FB" w14:textId="22999A10" w:rsidR="009B72D9" w:rsidRPr="00635688" w:rsidRDefault="00FD3D05" w:rsidP="009B72D9">
      <w:pPr>
        <w:spacing w:line="360" w:lineRule="auto"/>
        <w:jc w:val="center"/>
        <w:rPr>
          <w:rFonts w:eastAsia="標楷體" w:hAnsi="標楷體"/>
          <w:b/>
          <w:color w:val="000000" w:themeColor="text1"/>
          <w:kern w:val="0"/>
          <w:sz w:val="32"/>
          <w:szCs w:val="40"/>
        </w:rPr>
      </w:pPr>
      <w:r w:rsidRPr="00635688">
        <w:rPr>
          <w:noProof/>
          <w:color w:val="000000" w:themeColor="text1"/>
          <w:sz w:val="28"/>
        </w:rPr>
        <w:drawing>
          <wp:anchor distT="0" distB="0" distL="114300" distR="114300" simplePos="0" relativeHeight="251657728" behindDoc="1" locked="0" layoutInCell="1" allowOverlap="1" wp14:anchorId="5970E523" wp14:editId="5B135F82">
            <wp:simplePos x="0" y="0"/>
            <wp:positionH relativeFrom="margin">
              <wp:posOffset>-119380</wp:posOffset>
            </wp:positionH>
            <wp:positionV relativeFrom="paragraph">
              <wp:posOffset>-52070</wp:posOffset>
            </wp:positionV>
            <wp:extent cx="1555750" cy="15557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5" name="圖片 5" descr="台灣小腸醫學會_LOGO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台灣小腸醫學會_LOGO0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3DE">
        <w:rPr>
          <w:rFonts w:eastAsia="標楷體" w:hAnsi="標楷體"/>
          <w:b/>
          <w:color w:val="000000" w:themeColor="text1"/>
          <w:kern w:val="0"/>
          <w:sz w:val="32"/>
          <w:szCs w:val="40"/>
        </w:rPr>
        <w:t>The 4</w:t>
      </w:r>
      <w:r w:rsidR="005123DE">
        <w:rPr>
          <w:rFonts w:eastAsia="標楷體" w:hAnsi="標楷體"/>
          <w:b/>
          <w:color w:val="000000" w:themeColor="text1"/>
          <w:kern w:val="0"/>
          <w:sz w:val="32"/>
          <w:szCs w:val="40"/>
          <w:vertAlign w:val="superscript"/>
        </w:rPr>
        <w:t>th</w:t>
      </w:r>
      <w:r w:rsidR="00606734" w:rsidRPr="00635688">
        <w:rPr>
          <w:rFonts w:eastAsia="標楷體" w:hAnsi="標楷體"/>
          <w:b/>
          <w:color w:val="000000" w:themeColor="text1"/>
          <w:kern w:val="0"/>
          <w:sz w:val="32"/>
          <w:szCs w:val="40"/>
        </w:rPr>
        <w:t xml:space="preserve"> academic meeting</w:t>
      </w:r>
      <w:r w:rsidR="00DA3F5D" w:rsidRPr="00635688">
        <w:rPr>
          <w:rFonts w:eastAsia="標楷體" w:hAnsi="標楷體"/>
          <w:b/>
          <w:color w:val="000000" w:themeColor="text1"/>
          <w:kern w:val="0"/>
          <w:sz w:val="32"/>
          <w:szCs w:val="40"/>
        </w:rPr>
        <w:t xml:space="preserve"> 2015</w:t>
      </w:r>
    </w:p>
    <w:p w14:paraId="2959A9CB" w14:textId="4E9C09DF" w:rsidR="009B72D9" w:rsidRPr="00BB6C6F" w:rsidRDefault="004813AF" w:rsidP="00CF63CD">
      <w:pPr>
        <w:spacing w:line="360" w:lineRule="auto"/>
        <w:rPr>
          <w:rFonts w:eastAsia="標楷體" w:hAnsi="標楷體"/>
          <w:b/>
          <w:color w:val="000000" w:themeColor="text1"/>
          <w:kern w:val="0"/>
          <w:sz w:val="26"/>
          <w:szCs w:val="26"/>
        </w:rPr>
      </w:pPr>
      <w:r w:rsidRPr="00BB6C6F">
        <w:rPr>
          <w:rFonts w:eastAsia="標楷體" w:hAnsi="標楷體"/>
          <w:b/>
          <w:color w:val="000000" w:themeColor="text1"/>
          <w:kern w:val="0"/>
          <w:sz w:val="26"/>
          <w:szCs w:val="26"/>
        </w:rPr>
        <w:t>Taiwan Association for the Study of Small Intestinal D</w:t>
      </w:r>
      <w:r w:rsidR="009B72D9" w:rsidRPr="00BB6C6F">
        <w:rPr>
          <w:rFonts w:eastAsia="標楷體" w:hAnsi="標楷體"/>
          <w:b/>
          <w:color w:val="000000" w:themeColor="text1"/>
          <w:kern w:val="0"/>
          <w:sz w:val="26"/>
          <w:szCs w:val="26"/>
        </w:rPr>
        <w:t>isease</w:t>
      </w:r>
      <w:r w:rsidR="00BB6C6F" w:rsidRPr="00BB6C6F">
        <w:rPr>
          <w:rFonts w:eastAsia="標楷體" w:hAnsi="標楷體"/>
          <w:b/>
          <w:color w:val="000000" w:themeColor="text1"/>
          <w:kern w:val="0"/>
          <w:sz w:val="26"/>
          <w:szCs w:val="26"/>
        </w:rPr>
        <w:t>s</w:t>
      </w:r>
      <w:r w:rsidR="009B72D9" w:rsidRPr="00BB6C6F">
        <w:rPr>
          <w:rFonts w:eastAsia="標楷體" w:hAnsi="標楷體"/>
          <w:b/>
          <w:color w:val="000000" w:themeColor="text1"/>
          <w:kern w:val="0"/>
          <w:sz w:val="26"/>
          <w:szCs w:val="26"/>
        </w:rPr>
        <w:t xml:space="preserve"> </w:t>
      </w:r>
    </w:p>
    <w:p w14:paraId="6FD3A1E4" w14:textId="138BE456" w:rsidR="001877D2" w:rsidRPr="00635688" w:rsidRDefault="00763705" w:rsidP="00DA3F5D">
      <w:pPr>
        <w:spacing w:line="360" w:lineRule="auto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35688">
        <w:rPr>
          <w:rFonts w:eastAsia="標楷體" w:hAnsi="標楷體"/>
          <w:b/>
          <w:color w:val="000000" w:themeColor="text1"/>
          <w:sz w:val="28"/>
          <w:szCs w:val="28"/>
        </w:rPr>
        <w:t>台灣小腸醫學會</w:t>
      </w:r>
      <w:r w:rsidR="0022511A" w:rsidRPr="00635688">
        <w:rPr>
          <w:rFonts w:eastAsia="標楷體"/>
          <w:b/>
          <w:color w:val="000000" w:themeColor="text1"/>
          <w:sz w:val="28"/>
          <w:szCs w:val="28"/>
        </w:rPr>
        <w:t>2015</w:t>
      </w:r>
      <w:r w:rsidR="005123DE">
        <w:rPr>
          <w:rFonts w:eastAsia="標楷體" w:hAnsi="標楷體"/>
          <w:b/>
          <w:color w:val="000000" w:themeColor="text1"/>
          <w:sz w:val="28"/>
          <w:szCs w:val="28"/>
        </w:rPr>
        <w:t>年第四</w:t>
      </w:r>
      <w:r w:rsidRPr="00635688">
        <w:rPr>
          <w:rFonts w:eastAsia="標楷體" w:hAnsi="標楷體"/>
          <w:b/>
          <w:color w:val="000000" w:themeColor="text1"/>
          <w:sz w:val="28"/>
          <w:szCs w:val="28"/>
        </w:rPr>
        <w:t>次學術討論會</w:t>
      </w:r>
    </w:p>
    <w:p w14:paraId="36746F25" w14:textId="77777777" w:rsidR="000E2CF6" w:rsidRDefault="00D03418" w:rsidP="00910399">
      <w:pPr>
        <w:spacing w:line="120" w:lineRule="atLeast"/>
        <w:rPr>
          <w:rFonts w:eastAsia="標楷體" w:hAnsi="標楷體"/>
          <w:color w:val="000000" w:themeColor="text1"/>
        </w:rPr>
      </w:pPr>
      <w:r w:rsidRPr="00635688">
        <w:rPr>
          <w:rFonts w:eastAsia="標楷體" w:hAnsi="標楷體"/>
          <w:color w:val="000000" w:themeColor="text1"/>
        </w:rPr>
        <w:t>主辦單位</w:t>
      </w:r>
      <w:r w:rsidRPr="00635688">
        <w:rPr>
          <w:rFonts w:eastAsia="標楷體" w:hAnsi="標楷體" w:hint="eastAsia"/>
          <w:color w:val="000000" w:themeColor="text1"/>
        </w:rPr>
        <w:t>：</w:t>
      </w:r>
      <w:r w:rsidRPr="00635688">
        <w:rPr>
          <w:rFonts w:eastAsia="標楷體" w:hAnsi="標楷體"/>
          <w:color w:val="000000" w:themeColor="text1"/>
        </w:rPr>
        <w:t xml:space="preserve">TASSID </w:t>
      </w:r>
      <w:r w:rsidR="00CF63CD" w:rsidRPr="00635688">
        <w:rPr>
          <w:rFonts w:eastAsia="標楷體" w:hAnsi="標楷體"/>
          <w:color w:val="000000" w:themeColor="text1"/>
        </w:rPr>
        <w:t>台灣小腸醫學會</w:t>
      </w:r>
    </w:p>
    <w:p w14:paraId="24F69D2B" w14:textId="0288A942" w:rsidR="00CF63CD" w:rsidRPr="00A20752" w:rsidRDefault="00D03418" w:rsidP="00910399">
      <w:pPr>
        <w:spacing w:line="120" w:lineRule="atLeast"/>
        <w:rPr>
          <w:rFonts w:eastAsia="標楷體"/>
          <w:color w:val="000000" w:themeColor="text1"/>
        </w:rPr>
      </w:pPr>
      <w:r w:rsidRPr="00635688">
        <w:rPr>
          <w:rFonts w:eastAsia="標楷體" w:hAnsi="標楷體"/>
          <w:color w:val="000000" w:themeColor="text1"/>
        </w:rPr>
        <w:t xml:space="preserve"> </w:t>
      </w:r>
      <w:r w:rsidR="000E2CF6">
        <w:rPr>
          <w:rFonts w:eastAsia="標楷體" w:hAnsi="標楷體"/>
          <w:color w:val="000000" w:themeColor="text1"/>
        </w:rPr>
        <w:tab/>
      </w:r>
      <w:r w:rsidR="000E2CF6">
        <w:rPr>
          <w:rFonts w:eastAsia="標楷體" w:hAnsi="標楷體"/>
          <w:color w:val="000000" w:themeColor="text1"/>
        </w:rPr>
        <w:tab/>
      </w:r>
      <w:r w:rsidR="000E2CF6">
        <w:rPr>
          <w:rFonts w:eastAsia="標楷體" w:hAnsi="標楷體" w:hint="eastAsia"/>
          <w:color w:val="000000" w:themeColor="text1"/>
        </w:rPr>
        <w:t xml:space="preserve">  </w:t>
      </w:r>
      <w:r w:rsidR="00871807">
        <w:rPr>
          <w:rFonts w:eastAsia="標楷體" w:hAnsi="標楷體"/>
          <w:color w:val="000000" w:themeColor="text1"/>
        </w:rPr>
        <w:t xml:space="preserve">Department of </w:t>
      </w:r>
      <w:r w:rsidR="00871807">
        <w:rPr>
          <w:rFonts w:eastAsia="標楷體" w:hAnsi="標楷體" w:hint="eastAsia"/>
          <w:color w:val="000000" w:themeColor="text1"/>
        </w:rPr>
        <w:t>Gastroenterology &amp;</w:t>
      </w:r>
      <w:r w:rsidR="00871807">
        <w:rPr>
          <w:rFonts w:eastAsia="標楷體" w:hAnsi="標楷體"/>
          <w:color w:val="000000" w:themeColor="text1"/>
        </w:rPr>
        <w:t xml:space="preserve"> </w:t>
      </w:r>
      <w:proofErr w:type="spellStart"/>
      <w:r w:rsidR="00871807" w:rsidRPr="00871807">
        <w:rPr>
          <w:rFonts w:eastAsia="標楷體" w:hAnsi="標楷體"/>
          <w:color w:val="000000" w:themeColor="text1"/>
        </w:rPr>
        <w:t>Hepatology</w:t>
      </w:r>
      <w:proofErr w:type="spellEnd"/>
      <w:r w:rsidR="000E2CF6" w:rsidRPr="00A20752">
        <w:rPr>
          <w:rFonts w:eastAsia="標楷體" w:hAnsi="標楷體"/>
          <w:color w:val="000000" w:themeColor="text1"/>
        </w:rPr>
        <w:t xml:space="preserve">, Chang Gang </w:t>
      </w:r>
      <w:r w:rsidR="000D03BB">
        <w:rPr>
          <w:rFonts w:eastAsia="標楷體" w:hAnsi="標楷體"/>
          <w:color w:val="000000" w:themeColor="text1"/>
        </w:rPr>
        <w:tab/>
      </w:r>
      <w:r w:rsidR="000D03BB">
        <w:rPr>
          <w:rFonts w:eastAsia="標楷體" w:hAnsi="標楷體"/>
          <w:color w:val="000000" w:themeColor="text1"/>
        </w:rPr>
        <w:tab/>
      </w:r>
      <w:r w:rsidR="000D03BB">
        <w:rPr>
          <w:rFonts w:eastAsia="標楷體" w:hAnsi="標楷體"/>
          <w:color w:val="000000" w:themeColor="text1"/>
        </w:rPr>
        <w:tab/>
      </w:r>
      <w:r w:rsidR="000D03BB">
        <w:rPr>
          <w:rFonts w:eastAsia="標楷體" w:hAnsi="標楷體"/>
          <w:color w:val="000000" w:themeColor="text1"/>
        </w:rPr>
        <w:tab/>
      </w:r>
      <w:r w:rsidR="000D03BB">
        <w:rPr>
          <w:rFonts w:eastAsia="標楷體" w:hAnsi="標楷體"/>
          <w:color w:val="000000" w:themeColor="text1"/>
        </w:rPr>
        <w:tab/>
      </w:r>
      <w:r w:rsidR="000D03BB">
        <w:rPr>
          <w:rFonts w:eastAsia="標楷體" w:hAnsi="標楷體"/>
          <w:color w:val="000000" w:themeColor="text1"/>
        </w:rPr>
        <w:tab/>
      </w:r>
      <w:r w:rsidR="000D03BB">
        <w:rPr>
          <w:rFonts w:eastAsia="標楷體" w:hAnsi="標楷體"/>
          <w:color w:val="000000" w:themeColor="text1"/>
        </w:rPr>
        <w:tab/>
      </w:r>
      <w:r w:rsidR="000D03BB">
        <w:rPr>
          <w:rFonts w:eastAsia="標楷體" w:hAnsi="標楷體"/>
          <w:color w:val="000000" w:themeColor="text1"/>
        </w:rPr>
        <w:tab/>
        <w:t xml:space="preserve">  </w:t>
      </w:r>
      <w:r w:rsidR="000E2CF6" w:rsidRPr="00A20752">
        <w:rPr>
          <w:rFonts w:eastAsia="標楷體" w:hAnsi="標楷體"/>
          <w:color w:val="000000" w:themeColor="text1"/>
        </w:rPr>
        <w:t>Memorial Hospital</w:t>
      </w:r>
      <w:r w:rsidR="000E2CF6" w:rsidRPr="00A20752">
        <w:rPr>
          <w:rFonts w:eastAsia="標楷體" w:hAnsi="標楷體" w:hint="eastAsia"/>
          <w:color w:val="000000" w:themeColor="text1"/>
        </w:rPr>
        <w:t xml:space="preserve"> </w:t>
      </w:r>
      <w:r w:rsidR="000E2CF6" w:rsidRPr="00A20752">
        <w:rPr>
          <w:rFonts w:eastAsia="標楷體" w:hAnsi="標楷體" w:hint="eastAsia"/>
          <w:color w:val="000000" w:themeColor="text1"/>
        </w:rPr>
        <w:t>長庚醫院胃腸肝膽科系</w:t>
      </w:r>
    </w:p>
    <w:p w14:paraId="05A828C1" w14:textId="6B3433C7" w:rsidR="00CF63CD" w:rsidRPr="00A20752" w:rsidRDefault="000E2CF6" w:rsidP="00634CD4">
      <w:pPr>
        <w:spacing w:line="360" w:lineRule="exact"/>
        <w:rPr>
          <w:rFonts w:eastAsia="標楷體" w:hAnsi="標楷體"/>
          <w:color w:val="000000" w:themeColor="text1"/>
        </w:rPr>
      </w:pPr>
      <w:r w:rsidRPr="00A20752">
        <w:rPr>
          <w:rFonts w:eastAsia="標楷體" w:hAnsi="標楷體"/>
          <w:color w:val="000000" w:themeColor="text1"/>
        </w:rPr>
        <w:tab/>
      </w:r>
      <w:r w:rsidRPr="00A20752">
        <w:rPr>
          <w:rFonts w:eastAsia="標楷體" w:hAnsi="標楷體"/>
          <w:color w:val="000000" w:themeColor="text1"/>
        </w:rPr>
        <w:tab/>
      </w:r>
      <w:r w:rsidRPr="00A20752">
        <w:rPr>
          <w:rFonts w:eastAsia="標楷體" w:hAnsi="標楷體"/>
          <w:color w:val="000000" w:themeColor="text1"/>
        </w:rPr>
        <w:tab/>
      </w:r>
      <w:r w:rsidRPr="00A20752">
        <w:rPr>
          <w:rFonts w:eastAsia="標楷體" w:hAnsi="標楷體"/>
          <w:color w:val="000000" w:themeColor="text1"/>
        </w:rPr>
        <w:tab/>
      </w:r>
      <w:r w:rsidRPr="00A20752">
        <w:rPr>
          <w:rFonts w:eastAsia="標楷體" w:hAnsi="標楷體"/>
          <w:color w:val="000000" w:themeColor="text1"/>
        </w:rPr>
        <w:tab/>
      </w:r>
      <w:r w:rsidR="0022511A" w:rsidRPr="00A20752">
        <w:rPr>
          <w:rFonts w:eastAsia="標楷體" w:hAnsi="標楷體"/>
          <w:color w:val="000000" w:themeColor="text1"/>
        </w:rPr>
        <w:t>協辦單位：</w:t>
      </w:r>
      <w:r w:rsidR="005123DE" w:rsidRPr="00A20752">
        <w:rPr>
          <w:rFonts w:eastAsia="標楷體" w:hAnsi="標楷體"/>
          <w:color w:val="000000" w:themeColor="text1"/>
        </w:rPr>
        <w:t xml:space="preserve"> </w:t>
      </w:r>
      <w:r w:rsidR="005123DE" w:rsidRPr="00A20752">
        <w:rPr>
          <w:rFonts w:eastAsia="標楷體" w:hAnsi="標楷體"/>
          <w:color w:val="000000" w:themeColor="text1"/>
        </w:rPr>
        <w:t>長庚</w:t>
      </w:r>
      <w:r w:rsidR="00462D8D" w:rsidRPr="00A20752">
        <w:rPr>
          <w:rFonts w:eastAsia="標楷體" w:hAnsi="標楷體" w:hint="eastAsia"/>
          <w:color w:val="000000" w:themeColor="text1"/>
        </w:rPr>
        <w:t>大學醫學院</w:t>
      </w:r>
    </w:p>
    <w:p w14:paraId="1F302A24" w14:textId="44902758" w:rsidR="00CF63CD" w:rsidRPr="00A20752" w:rsidRDefault="00CF63CD" w:rsidP="00634CD4">
      <w:pPr>
        <w:spacing w:line="360" w:lineRule="exact"/>
        <w:rPr>
          <w:rFonts w:eastAsia="標楷體"/>
          <w:color w:val="000000" w:themeColor="text1"/>
        </w:rPr>
      </w:pPr>
      <w:r w:rsidRPr="00A20752">
        <w:rPr>
          <w:rFonts w:eastAsia="標楷體" w:hAnsi="標楷體" w:hint="eastAsia"/>
          <w:color w:val="000000" w:themeColor="text1"/>
        </w:rPr>
        <w:t xml:space="preserve">  </w:t>
      </w:r>
      <w:r w:rsidRPr="00A20752">
        <w:rPr>
          <w:rFonts w:eastAsia="標楷體" w:hAnsi="標楷體"/>
          <w:color w:val="000000" w:themeColor="text1"/>
        </w:rPr>
        <w:t>時間：</w:t>
      </w:r>
      <w:r w:rsidR="005123DE" w:rsidRPr="00A20752">
        <w:rPr>
          <w:rFonts w:eastAsia="標楷體" w:hAnsi="標楷體"/>
          <w:color w:val="000000" w:themeColor="text1"/>
        </w:rPr>
        <w:t>October 3</w:t>
      </w:r>
      <w:r w:rsidR="00783962" w:rsidRPr="00A20752">
        <w:rPr>
          <w:rFonts w:eastAsia="標楷體" w:hAnsi="標楷體"/>
          <w:color w:val="000000" w:themeColor="text1"/>
        </w:rPr>
        <w:t>, 2015</w:t>
      </w:r>
      <w:r w:rsidRPr="00A20752">
        <w:rPr>
          <w:rFonts w:eastAsia="標楷體"/>
          <w:color w:val="000000" w:themeColor="text1"/>
        </w:rPr>
        <w:t xml:space="preserve"> </w:t>
      </w:r>
      <w:r w:rsidR="00DF64B3" w:rsidRPr="00A20752">
        <w:rPr>
          <w:rFonts w:eastAsia="標楷體"/>
          <w:color w:val="000000" w:themeColor="text1"/>
        </w:rPr>
        <w:t>Sat</w:t>
      </w:r>
      <w:r w:rsidR="00783962" w:rsidRPr="00A20752">
        <w:rPr>
          <w:rFonts w:eastAsia="標楷體"/>
          <w:color w:val="000000" w:themeColor="text1"/>
        </w:rPr>
        <w:t>urday</w:t>
      </w:r>
      <w:r w:rsidRPr="00A20752">
        <w:rPr>
          <w:rFonts w:eastAsia="標楷體" w:hAnsi="標楷體"/>
          <w:color w:val="000000" w:themeColor="text1"/>
        </w:rPr>
        <w:t>星期六</w:t>
      </w:r>
      <w:r w:rsidR="005123DE" w:rsidRPr="00A20752">
        <w:rPr>
          <w:rFonts w:eastAsia="標楷體"/>
          <w:color w:val="000000" w:themeColor="text1"/>
        </w:rPr>
        <w:t xml:space="preserve"> 14</w:t>
      </w:r>
      <w:r w:rsidR="00C9390F" w:rsidRPr="00A20752">
        <w:rPr>
          <w:rFonts w:eastAsia="標楷體"/>
          <w:color w:val="000000" w:themeColor="text1"/>
        </w:rPr>
        <w:t>:</w:t>
      </w:r>
      <w:r w:rsidR="00C9390F" w:rsidRPr="00A20752">
        <w:rPr>
          <w:rFonts w:eastAsia="標楷體" w:hint="eastAsia"/>
          <w:color w:val="000000" w:themeColor="text1"/>
        </w:rPr>
        <w:t>0</w:t>
      </w:r>
      <w:r w:rsidR="00C9390F" w:rsidRPr="00A20752">
        <w:rPr>
          <w:rFonts w:eastAsia="標楷體"/>
          <w:color w:val="000000" w:themeColor="text1"/>
        </w:rPr>
        <w:t>0 ~ 1</w:t>
      </w:r>
      <w:r w:rsidR="00C9390F" w:rsidRPr="00A20752">
        <w:rPr>
          <w:rFonts w:eastAsia="標楷體" w:hint="eastAsia"/>
          <w:color w:val="000000" w:themeColor="text1"/>
        </w:rPr>
        <w:t>6</w:t>
      </w:r>
      <w:r w:rsidR="005123DE" w:rsidRPr="00A20752">
        <w:rPr>
          <w:rFonts w:eastAsia="標楷體"/>
          <w:color w:val="000000" w:themeColor="text1"/>
        </w:rPr>
        <w:t>:00</w:t>
      </w:r>
    </w:p>
    <w:p w14:paraId="15CD5922" w14:textId="234A99B9" w:rsidR="00505CF2" w:rsidRPr="00A20752" w:rsidRDefault="00910399" w:rsidP="00634CD4">
      <w:pPr>
        <w:spacing w:line="360" w:lineRule="exact"/>
        <w:rPr>
          <w:rFonts w:eastAsia="標楷體"/>
          <w:color w:val="FF0000"/>
        </w:rPr>
      </w:pPr>
      <w:r w:rsidRPr="00A20752">
        <w:rPr>
          <w:rFonts w:eastAsia="標楷體" w:hAnsi="標楷體" w:hint="eastAsia"/>
          <w:color w:val="000000" w:themeColor="text1"/>
        </w:rPr>
        <w:t xml:space="preserve">  </w:t>
      </w:r>
      <w:r w:rsidR="0022511A" w:rsidRPr="00A20752">
        <w:rPr>
          <w:rFonts w:eastAsia="標楷體" w:hAnsi="標楷體"/>
          <w:color w:val="000000" w:themeColor="text1"/>
        </w:rPr>
        <w:t>地點：</w:t>
      </w:r>
      <w:r w:rsidR="006C3E19" w:rsidRPr="00A20752">
        <w:rPr>
          <w:rFonts w:eastAsia="標楷體" w:hAnsi="標楷體"/>
          <w:color w:val="000000" w:themeColor="text1"/>
        </w:rPr>
        <w:t>林口長庚醫院</w:t>
      </w:r>
      <w:r w:rsidR="000E2CF6" w:rsidRPr="00A20752">
        <w:rPr>
          <w:rFonts w:eastAsia="標楷體" w:hAnsi="標楷體" w:hint="eastAsia"/>
          <w:color w:val="000000" w:themeColor="text1"/>
        </w:rPr>
        <w:t>第</w:t>
      </w:r>
      <w:r w:rsidR="000E2CF6" w:rsidRPr="00A20752">
        <w:rPr>
          <w:rFonts w:eastAsia="標楷體" w:hAnsi="標楷體" w:hint="eastAsia"/>
          <w:color w:val="000000" w:themeColor="text1"/>
        </w:rPr>
        <w:t>12K</w:t>
      </w:r>
      <w:r w:rsidR="000E2CF6" w:rsidRPr="00A20752">
        <w:rPr>
          <w:rFonts w:eastAsia="標楷體" w:hAnsi="標楷體" w:hint="eastAsia"/>
          <w:color w:val="000000" w:themeColor="text1"/>
        </w:rPr>
        <w:t>第二簡報室</w:t>
      </w:r>
    </w:p>
    <w:p w14:paraId="3E4EFC86" w14:textId="77777777" w:rsidR="00CF63CD" w:rsidRPr="00635688" w:rsidRDefault="00CF63CD" w:rsidP="00CF63CD">
      <w:pPr>
        <w:spacing w:line="0" w:lineRule="atLeast"/>
        <w:rPr>
          <w:rFonts w:eastAsia="標楷體"/>
          <w:color w:val="000000" w:themeColor="text1"/>
          <w:sz w:val="6"/>
        </w:rPr>
      </w:pP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4526"/>
        <w:gridCol w:w="2126"/>
        <w:gridCol w:w="1843"/>
      </w:tblGrid>
      <w:tr w:rsidR="00CF63CD" w:rsidRPr="00635688" w14:paraId="168093C9" w14:textId="77777777" w:rsidTr="005123DE">
        <w:trPr>
          <w:jc w:val="center"/>
        </w:trPr>
        <w:tc>
          <w:tcPr>
            <w:tcW w:w="1428" w:type="dxa"/>
            <w:vAlign w:val="center"/>
          </w:tcPr>
          <w:p w14:paraId="773A799E" w14:textId="77777777" w:rsidR="00CF63CD" w:rsidRPr="00635688" w:rsidRDefault="00505CF2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Time</w:t>
            </w:r>
          </w:p>
        </w:tc>
        <w:tc>
          <w:tcPr>
            <w:tcW w:w="4526" w:type="dxa"/>
            <w:vAlign w:val="center"/>
          </w:tcPr>
          <w:p w14:paraId="1958938B" w14:textId="2228C18E" w:rsidR="00CF63CD" w:rsidRPr="00635688" w:rsidRDefault="00505CF2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Topic</w:t>
            </w:r>
          </w:p>
        </w:tc>
        <w:tc>
          <w:tcPr>
            <w:tcW w:w="2126" w:type="dxa"/>
            <w:vAlign w:val="center"/>
          </w:tcPr>
          <w:p w14:paraId="7620F9C2" w14:textId="77777777" w:rsidR="00CF63CD" w:rsidRPr="00635688" w:rsidRDefault="00505CF2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Speaker</w:t>
            </w:r>
          </w:p>
        </w:tc>
        <w:tc>
          <w:tcPr>
            <w:tcW w:w="1843" w:type="dxa"/>
            <w:vAlign w:val="center"/>
          </w:tcPr>
          <w:p w14:paraId="6A1A8581" w14:textId="61AE0AFA" w:rsidR="00CF63CD" w:rsidRPr="00635688" w:rsidRDefault="004B0A41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Moderator</w:t>
            </w:r>
          </w:p>
        </w:tc>
      </w:tr>
      <w:tr w:rsidR="00CF63CD" w:rsidRPr="00635688" w14:paraId="537F738A" w14:textId="77777777" w:rsidTr="005123DE">
        <w:trPr>
          <w:trHeight w:val="487"/>
          <w:jc w:val="center"/>
        </w:trPr>
        <w:tc>
          <w:tcPr>
            <w:tcW w:w="1428" w:type="dxa"/>
            <w:vAlign w:val="center"/>
          </w:tcPr>
          <w:p w14:paraId="5DB24B67" w14:textId="5A522A4B" w:rsidR="00CF63CD" w:rsidRPr="00635688" w:rsidRDefault="005123DE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/>
                <w:color w:val="000000" w:themeColor="text1"/>
                <w:sz w:val="20"/>
              </w:rPr>
              <w:t>13:30-14:00</w:t>
            </w:r>
          </w:p>
        </w:tc>
        <w:tc>
          <w:tcPr>
            <w:tcW w:w="4526" w:type="dxa"/>
            <w:vAlign w:val="center"/>
          </w:tcPr>
          <w:p w14:paraId="1C038FE7" w14:textId="10963776" w:rsidR="00CF63CD" w:rsidRPr="00635688" w:rsidRDefault="00505CF2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Registration</w:t>
            </w:r>
          </w:p>
        </w:tc>
        <w:tc>
          <w:tcPr>
            <w:tcW w:w="3969" w:type="dxa"/>
            <w:gridSpan w:val="2"/>
            <w:vAlign w:val="center"/>
          </w:tcPr>
          <w:p w14:paraId="4FB45075" w14:textId="77777777" w:rsidR="00CF63CD" w:rsidRPr="00635688" w:rsidRDefault="00CF63CD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CF63CD" w:rsidRPr="00635688" w14:paraId="1930B550" w14:textId="77777777" w:rsidTr="005123DE">
        <w:trPr>
          <w:jc w:val="center"/>
        </w:trPr>
        <w:tc>
          <w:tcPr>
            <w:tcW w:w="1428" w:type="dxa"/>
            <w:vAlign w:val="center"/>
          </w:tcPr>
          <w:p w14:paraId="5B806992" w14:textId="51F2A59A" w:rsidR="00CF63CD" w:rsidRPr="00635688" w:rsidRDefault="005123DE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/>
                <w:color w:val="000000" w:themeColor="text1"/>
                <w:sz w:val="20"/>
              </w:rPr>
              <w:t>14:00-14:0</w:t>
            </w:r>
            <w:r w:rsidR="00CF63CD" w:rsidRPr="00635688">
              <w:rPr>
                <w:rFonts w:eastAsia="標楷體"/>
                <w:color w:val="000000" w:themeColor="text1"/>
                <w:sz w:val="20"/>
              </w:rPr>
              <w:t>5</w:t>
            </w:r>
          </w:p>
          <w:p w14:paraId="685EEA37" w14:textId="77777777" w:rsidR="00D139BF" w:rsidRPr="00635688" w:rsidRDefault="00D139BF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(5min)</w:t>
            </w:r>
          </w:p>
        </w:tc>
        <w:tc>
          <w:tcPr>
            <w:tcW w:w="4526" w:type="dxa"/>
            <w:vAlign w:val="center"/>
          </w:tcPr>
          <w:p w14:paraId="1C4C3A91" w14:textId="07EF1C20" w:rsidR="00CF63CD" w:rsidRPr="00635688" w:rsidRDefault="00222BE3" w:rsidP="002C0288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Ansi="標楷體"/>
                <w:color w:val="000000" w:themeColor="text1"/>
                <w:sz w:val="20"/>
              </w:rPr>
              <w:t>Welcom</w:t>
            </w:r>
            <w:r>
              <w:rPr>
                <w:rFonts w:eastAsia="標楷體" w:hAnsi="標楷體" w:hint="eastAsia"/>
                <w:color w:val="000000" w:themeColor="text1"/>
                <w:sz w:val="20"/>
              </w:rPr>
              <w:t>e</w:t>
            </w:r>
            <w:r w:rsidR="002C0288">
              <w:rPr>
                <w:rFonts w:eastAsia="標楷體" w:hAnsi="標楷體"/>
                <w:color w:val="000000" w:themeColor="text1"/>
                <w:sz w:val="20"/>
              </w:rPr>
              <w:t xml:space="preserve"> </w:t>
            </w:r>
            <w:r w:rsidR="00C07E48" w:rsidRPr="00635688">
              <w:rPr>
                <w:rFonts w:eastAsia="標楷體" w:hAnsi="標楷體"/>
                <w:color w:val="000000" w:themeColor="text1"/>
                <w:sz w:val="20"/>
              </w:rPr>
              <w:t>Remarks</w:t>
            </w:r>
          </w:p>
        </w:tc>
        <w:tc>
          <w:tcPr>
            <w:tcW w:w="3969" w:type="dxa"/>
            <w:gridSpan w:val="2"/>
            <w:vAlign w:val="center"/>
          </w:tcPr>
          <w:p w14:paraId="00B8AC23" w14:textId="2EFD862C" w:rsidR="005123DE" w:rsidRPr="00635688" w:rsidRDefault="005123DE" w:rsidP="005123DE">
            <w:pPr>
              <w:spacing w:line="360" w:lineRule="auto"/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Cheng-Tang Chiu</w:t>
            </w:r>
            <w:r>
              <w:rPr>
                <w:rFonts w:eastAsia="標楷體" w:hAnsi="標楷體"/>
                <w:color w:val="000000" w:themeColor="text1"/>
                <w:sz w:val="20"/>
              </w:rPr>
              <w:t xml:space="preserve">, </w:t>
            </w:r>
            <w:r w:rsidRPr="00635688">
              <w:rPr>
                <w:rFonts w:eastAsia="標楷體" w:hAnsi="標楷體"/>
                <w:color w:val="000000" w:themeColor="text1"/>
                <w:sz w:val="20"/>
              </w:rPr>
              <w:t>President, TASSID</w:t>
            </w:r>
          </w:p>
          <w:p w14:paraId="11AB7DEF" w14:textId="77777777" w:rsidR="005123DE" w:rsidRDefault="005123DE" w:rsidP="005123DE">
            <w:pPr>
              <w:spacing w:line="360" w:lineRule="auto"/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台灣小腸醫學會理事長</w:t>
            </w:r>
            <w:r w:rsidRPr="00635688">
              <w:rPr>
                <w:rFonts w:eastAsia="標楷體" w:hAnsi="標楷體"/>
                <w:color w:val="000000" w:themeColor="text1"/>
                <w:sz w:val="20"/>
              </w:rPr>
              <w:t xml:space="preserve"> </w:t>
            </w:r>
            <w:r w:rsidRPr="00635688">
              <w:rPr>
                <w:rFonts w:eastAsia="標楷體" w:hAnsi="標楷體"/>
                <w:color w:val="000000" w:themeColor="text1"/>
                <w:sz w:val="20"/>
              </w:rPr>
              <w:t>邱正堂教授</w:t>
            </w:r>
          </w:p>
          <w:p w14:paraId="58859EFA" w14:textId="7B0AFC6F" w:rsidR="00CF63CD" w:rsidRPr="00635688" w:rsidRDefault="005123DE" w:rsidP="005123DE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Ansi="標楷體"/>
                <w:color w:val="000000" w:themeColor="text1"/>
                <w:sz w:val="20"/>
              </w:rPr>
              <w:t xml:space="preserve"> </w:t>
            </w:r>
            <w:r w:rsidRPr="00635688">
              <w:rPr>
                <w:rFonts w:eastAsia="標楷體" w:hAnsi="標楷體" w:hint="eastAsia"/>
                <w:color w:val="000000" w:themeColor="text1"/>
                <w:sz w:val="20"/>
              </w:rPr>
              <w:t>林口長庚醫院</w:t>
            </w:r>
          </w:p>
        </w:tc>
      </w:tr>
      <w:tr w:rsidR="009E5250" w:rsidRPr="00635688" w14:paraId="0E833F7B" w14:textId="77777777" w:rsidTr="005123DE">
        <w:trPr>
          <w:trHeight w:val="1918"/>
          <w:jc w:val="center"/>
        </w:trPr>
        <w:tc>
          <w:tcPr>
            <w:tcW w:w="1428" w:type="dxa"/>
            <w:vAlign w:val="center"/>
          </w:tcPr>
          <w:p w14:paraId="38C5138D" w14:textId="3F2507D3" w:rsidR="005123DE" w:rsidRPr="00635688" w:rsidRDefault="005123DE" w:rsidP="005123DE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/>
                <w:color w:val="000000" w:themeColor="text1"/>
                <w:sz w:val="20"/>
              </w:rPr>
              <w:t>14:05-14:55</w:t>
            </w:r>
          </w:p>
          <w:p w14:paraId="3BCC0BF7" w14:textId="1E2C2CBF" w:rsidR="009E5250" w:rsidRPr="00635688" w:rsidRDefault="005123DE" w:rsidP="005123DE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(</w:t>
            </w:r>
            <w:r>
              <w:rPr>
                <w:rFonts w:eastAsia="標楷體"/>
                <w:color w:val="000000" w:themeColor="text1"/>
                <w:sz w:val="20"/>
              </w:rPr>
              <w:t>50</w:t>
            </w:r>
            <w:r w:rsidRPr="00635688">
              <w:rPr>
                <w:rFonts w:eastAsia="標楷體"/>
                <w:color w:val="000000" w:themeColor="text1"/>
                <w:sz w:val="20"/>
              </w:rPr>
              <w:t>min)</w:t>
            </w:r>
          </w:p>
        </w:tc>
        <w:tc>
          <w:tcPr>
            <w:tcW w:w="4526" w:type="dxa"/>
            <w:vAlign w:val="center"/>
          </w:tcPr>
          <w:p w14:paraId="4A7971DD" w14:textId="77777777" w:rsidR="009E5250" w:rsidRDefault="000E2CF6" w:rsidP="005123DE">
            <w:pPr>
              <w:jc w:val="center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 xml:space="preserve">Role of the intestinal barrier in graft vs. </w:t>
            </w:r>
            <w:r>
              <w:rPr>
                <w:rFonts w:eastAsia="標楷體" w:hAnsi="標楷體"/>
                <w:color w:val="000000" w:themeColor="text1"/>
                <w:sz w:val="20"/>
                <w:szCs w:val="20"/>
              </w:rPr>
              <w:t>Host disease:</w:t>
            </w:r>
          </w:p>
          <w:p w14:paraId="1DF3E2DE" w14:textId="4091B4D2" w:rsidR="000E2CF6" w:rsidRPr="006C3E19" w:rsidRDefault="000E2CF6" w:rsidP="005123DE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/>
                <w:color w:val="000000" w:themeColor="text1"/>
                <w:sz w:val="20"/>
                <w:szCs w:val="20"/>
              </w:rPr>
              <w:t>New concepts and opportunities</w:t>
            </w:r>
          </w:p>
        </w:tc>
        <w:tc>
          <w:tcPr>
            <w:tcW w:w="2126" w:type="dxa"/>
            <w:vAlign w:val="center"/>
          </w:tcPr>
          <w:p w14:paraId="70AE3A73" w14:textId="58849CAA" w:rsidR="005123DE" w:rsidRDefault="005123DE" w:rsidP="005123DE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/>
                <w:color w:val="000000" w:themeColor="text1"/>
                <w:sz w:val="20"/>
              </w:rPr>
              <w:t xml:space="preserve">Prof. Jerrold </w:t>
            </w:r>
            <w:r w:rsidR="00243B63">
              <w:rPr>
                <w:rFonts w:eastAsia="標楷體"/>
                <w:color w:val="000000" w:themeColor="text1"/>
                <w:sz w:val="20"/>
              </w:rPr>
              <w:t xml:space="preserve">R. </w:t>
            </w:r>
            <w:r>
              <w:rPr>
                <w:rFonts w:eastAsia="標楷體"/>
                <w:color w:val="000000" w:themeColor="text1"/>
                <w:sz w:val="20"/>
              </w:rPr>
              <w:t>Turner</w:t>
            </w:r>
          </w:p>
          <w:p w14:paraId="29A2EB7C" w14:textId="67054B6E" w:rsidR="009E5250" w:rsidRPr="00635688" w:rsidRDefault="005123DE" w:rsidP="005123DE">
            <w:pPr>
              <w:jc w:val="center"/>
              <w:rPr>
                <w:rFonts w:eastAsia="標楷體" w:hAnsi="標楷體"/>
                <w:color w:val="000000" w:themeColor="text1"/>
                <w:sz w:val="18"/>
              </w:rPr>
            </w:pPr>
            <w:r>
              <w:rPr>
                <w:rFonts w:eastAsia="標楷體"/>
                <w:color w:val="000000" w:themeColor="text1"/>
                <w:sz w:val="20"/>
              </w:rPr>
              <w:t>University of Chicago, USA</w:t>
            </w:r>
          </w:p>
        </w:tc>
        <w:tc>
          <w:tcPr>
            <w:tcW w:w="1843" w:type="dxa"/>
            <w:vMerge w:val="restart"/>
            <w:vAlign w:val="center"/>
          </w:tcPr>
          <w:p w14:paraId="08AE78A1" w14:textId="77777777" w:rsidR="005123DE" w:rsidRPr="00635688" w:rsidRDefault="005123DE" w:rsidP="005123DE">
            <w:pPr>
              <w:spacing w:line="360" w:lineRule="auto"/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Cheng-Tang Chiu</w:t>
            </w:r>
          </w:p>
          <w:p w14:paraId="28565FC1" w14:textId="77777777" w:rsidR="005123DE" w:rsidRPr="00635688" w:rsidRDefault="005123DE" w:rsidP="005123DE">
            <w:pPr>
              <w:spacing w:line="360" w:lineRule="auto"/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President, TASSID</w:t>
            </w:r>
          </w:p>
          <w:p w14:paraId="14A4297C" w14:textId="6F831A85" w:rsidR="005123DE" w:rsidRPr="00635688" w:rsidRDefault="005123DE" w:rsidP="005123DE">
            <w:pPr>
              <w:spacing w:line="360" w:lineRule="auto"/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邱正堂教授</w:t>
            </w:r>
          </w:p>
          <w:p w14:paraId="6CE4544F" w14:textId="78D840A0" w:rsidR="009E5250" w:rsidRPr="00635688" w:rsidRDefault="005123DE" w:rsidP="005123DE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 w:hint="eastAsia"/>
                <w:color w:val="000000" w:themeColor="text1"/>
                <w:sz w:val="20"/>
              </w:rPr>
              <w:t>林口長庚醫院</w:t>
            </w:r>
          </w:p>
        </w:tc>
      </w:tr>
      <w:tr w:rsidR="009E5250" w:rsidRPr="00635688" w14:paraId="6F41232D" w14:textId="77777777" w:rsidTr="005123DE">
        <w:trPr>
          <w:jc w:val="center"/>
        </w:trPr>
        <w:tc>
          <w:tcPr>
            <w:tcW w:w="1428" w:type="dxa"/>
            <w:vAlign w:val="center"/>
          </w:tcPr>
          <w:p w14:paraId="5C2710FF" w14:textId="301213E3" w:rsidR="009E5250" w:rsidRPr="00635688" w:rsidRDefault="005123DE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/>
                <w:color w:val="000000" w:themeColor="text1"/>
                <w:sz w:val="20"/>
              </w:rPr>
              <w:t>14:55-15</w:t>
            </w:r>
            <w:r w:rsidR="004567B0" w:rsidRPr="00635688">
              <w:rPr>
                <w:rFonts w:eastAsia="標楷體"/>
                <w:color w:val="000000" w:themeColor="text1"/>
                <w:sz w:val="20"/>
              </w:rPr>
              <w:t>:</w:t>
            </w:r>
            <w:r>
              <w:rPr>
                <w:rFonts w:eastAsia="標楷體" w:hint="eastAsia"/>
                <w:color w:val="000000" w:themeColor="text1"/>
                <w:sz w:val="20"/>
              </w:rPr>
              <w:t>10</w:t>
            </w:r>
          </w:p>
          <w:p w14:paraId="61C3F322" w14:textId="139D453F" w:rsidR="009E5250" w:rsidRPr="00635688" w:rsidRDefault="009E525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(</w:t>
            </w:r>
            <w:r w:rsidR="005123DE">
              <w:rPr>
                <w:rFonts w:eastAsia="標楷體"/>
                <w:color w:val="000000" w:themeColor="text1"/>
                <w:sz w:val="20"/>
              </w:rPr>
              <w:t>1</w:t>
            </w:r>
            <w:r w:rsidRPr="00635688">
              <w:rPr>
                <w:rFonts w:eastAsia="標楷體"/>
                <w:color w:val="000000" w:themeColor="text1"/>
                <w:sz w:val="20"/>
              </w:rPr>
              <w:t>5min)</w:t>
            </w:r>
          </w:p>
        </w:tc>
        <w:tc>
          <w:tcPr>
            <w:tcW w:w="4526" w:type="dxa"/>
            <w:vAlign w:val="center"/>
          </w:tcPr>
          <w:p w14:paraId="355339CA" w14:textId="77777777" w:rsidR="009E5250" w:rsidRPr="00635688" w:rsidRDefault="009E5250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  <w:szCs w:val="20"/>
              </w:rPr>
              <w:t>Discussion</w:t>
            </w:r>
          </w:p>
        </w:tc>
        <w:tc>
          <w:tcPr>
            <w:tcW w:w="2126" w:type="dxa"/>
            <w:vAlign w:val="center"/>
          </w:tcPr>
          <w:p w14:paraId="54DCDD70" w14:textId="77777777" w:rsidR="009E5250" w:rsidRPr="00635688" w:rsidRDefault="009E5250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All participants</w:t>
            </w:r>
          </w:p>
        </w:tc>
        <w:tc>
          <w:tcPr>
            <w:tcW w:w="1843" w:type="dxa"/>
            <w:vMerge/>
            <w:vAlign w:val="center"/>
          </w:tcPr>
          <w:p w14:paraId="3827F079" w14:textId="77777777" w:rsidR="009E5250" w:rsidRPr="00635688" w:rsidRDefault="009E5250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9E5250" w:rsidRPr="00635688" w14:paraId="19D52F5A" w14:textId="77777777" w:rsidTr="005123DE">
        <w:trPr>
          <w:jc w:val="center"/>
        </w:trPr>
        <w:tc>
          <w:tcPr>
            <w:tcW w:w="1428" w:type="dxa"/>
            <w:vAlign w:val="center"/>
          </w:tcPr>
          <w:p w14:paraId="30EF71A8" w14:textId="75AD295B" w:rsidR="009E5250" w:rsidRPr="00635688" w:rsidRDefault="005123DE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/>
                <w:color w:val="000000" w:themeColor="text1"/>
                <w:sz w:val="20"/>
              </w:rPr>
              <w:t>15</w:t>
            </w:r>
            <w:r w:rsidR="004567B0" w:rsidRPr="00635688">
              <w:rPr>
                <w:rFonts w:eastAsia="標楷體"/>
                <w:color w:val="000000" w:themeColor="text1"/>
                <w:sz w:val="20"/>
              </w:rPr>
              <w:t>:</w:t>
            </w:r>
            <w:r>
              <w:rPr>
                <w:rFonts w:eastAsia="標楷體" w:hint="eastAsia"/>
                <w:color w:val="000000" w:themeColor="text1"/>
                <w:sz w:val="20"/>
              </w:rPr>
              <w:t>10</w:t>
            </w:r>
            <w:r>
              <w:rPr>
                <w:rFonts w:eastAsia="標楷體"/>
                <w:color w:val="000000" w:themeColor="text1"/>
                <w:sz w:val="20"/>
              </w:rPr>
              <w:t>-15</w:t>
            </w:r>
            <w:r w:rsidR="004567B0" w:rsidRPr="00635688">
              <w:rPr>
                <w:rFonts w:eastAsia="標楷體"/>
                <w:color w:val="000000" w:themeColor="text1"/>
                <w:sz w:val="20"/>
              </w:rPr>
              <w:t>:</w:t>
            </w:r>
            <w:r>
              <w:rPr>
                <w:rFonts w:eastAsia="標楷體" w:hint="eastAsia"/>
                <w:color w:val="000000" w:themeColor="text1"/>
                <w:sz w:val="20"/>
              </w:rPr>
              <w:t>40</w:t>
            </w:r>
          </w:p>
          <w:p w14:paraId="6CE7FAB1" w14:textId="63FE0F3E" w:rsidR="009E5250" w:rsidRPr="00635688" w:rsidRDefault="005123DE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/>
                <w:color w:val="000000" w:themeColor="text1"/>
                <w:sz w:val="20"/>
              </w:rPr>
              <w:t>(3</w:t>
            </w:r>
            <w:r w:rsidR="004567B0" w:rsidRPr="00635688">
              <w:rPr>
                <w:rFonts w:eastAsia="標楷體" w:hint="eastAsia"/>
                <w:color w:val="000000" w:themeColor="text1"/>
                <w:sz w:val="20"/>
              </w:rPr>
              <w:t>0</w:t>
            </w:r>
            <w:r w:rsidR="009E5250" w:rsidRPr="00635688">
              <w:rPr>
                <w:rFonts w:eastAsia="標楷體"/>
                <w:color w:val="000000" w:themeColor="text1"/>
                <w:sz w:val="20"/>
              </w:rPr>
              <w:t>min)</w:t>
            </w:r>
          </w:p>
        </w:tc>
        <w:tc>
          <w:tcPr>
            <w:tcW w:w="4526" w:type="dxa"/>
            <w:vAlign w:val="center"/>
          </w:tcPr>
          <w:p w14:paraId="20ADCEDA" w14:textId="0E218159" w:rsidR="00CB2B36" w:rsidRPr="006C3E19" w:rsidRDefault="00C144D0" w:rsidP="000E2CF6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C144D0">
              <w:rPr>
                <w:rFonts w:eastAsia="標楷體"/>
                <w:color w:val="000000" w:themeColor="text1"/>
                <w:sz w:val="20"/>
                <w:szCs w:val="20"/>
              </w:rPr>
              <w:t>Commensal</w:t>
            </w:r>
            <w:r w:rsidR="000E2CF6">
              <w:rPr>
                <w:rFonts w:eastAsia="標楷體"/>
                <w:color w:val="000000" w:themeColor="text1"/>
                <w:sz w:val="20"/>
                <w:szCs w:val="20"/>
              </w:rPr>
              <w:t xml:space="preserve"> bacterial internalization by epithelial cells: an alternative portal for gut leakiness</w:t>
            </w:r>
          </w:p>
        </w:tc>
        <w:tc>
          <w:tcPr>
            <w:tcW w:w="2126" w:type="dxa"/>
            <w:vAlign w:val="center"/>
          </w:tcPr>
          <w:p w14:paraId="2882C1B6" w14:textId="01B9B81C" w:rsidR="00CB2B36" w:rsidRDefault="005123DE" w:rsidP="00C9390F">
            <w:pPr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r>
              <w:rPr>
                <w:rFonts w:eastAsia="標楷體" w:hAnsi="標楷體"/>
                <w:color w:val="000000" w:themeColor="text1"/>
                <w:sz w:val="20"/>
              </w:rPr>
              <w:t>Assoc. Prof. Linda Chia-Hui Yu</w:t>
            </w:r>
          </w:p>
          <w:p w14:paraId="46E55291" w14:textId="1D8E8ABE" w:rsidR="009E5250" w:rsidRPr="000C5312" w:rsidRDefault="005123DE" w:rsidP="00C9390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C5312">
              <w:rPr>
                <w:rFonts w:ascii="標楷體" w:eastAsia="標楷體" w:hAnsi="標楷體" w:hint="eastAsia"/>
                <w:color w:val="000000" w:themeColor="text1"/>
                <w:sz w:val="20"/>
              </w:rPr>
              <w:t>余佳</w:t>
            </w:r>
            <w:r w:rsidRPr="000C5312">
              <w:rPr>
                <w:rFonts w:ascii="標楷體" w:eastAsia="標楷體" w:hAnsi="標楷體" w:cs="SimSun"/>
                <w:color w:val="000000" w:themeColor="text1"/>
                <w:sz w:val="20"/>
              </w:rPr>
              <w:t>慧副教授</w:t>
            </w:r>
          </w:p>
          <w:p w14:paraId="669D688E" w14:textId="7CB9D28C" w:rsidR="009E5250" w:rsidRPr="00635688" w:rsidRDefault="00CB2B36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C5312">
              <w:rPr>
                <w:rFonts w:ascii="標楷體" w:eastAsia="標楷體" w:hAnsi="標楷體" w:hint="eastAsia"/>
                <w:color w:val="000000" w:themeColor="text1"/>
                <w:sz w:val="20"/>
              </w:rPr>
              <w:t>台</w:t>
            </w:r>
            <w:r w:rsidR="009E5250" w:rsidRPr="000C5312">
              <w:rPr>
                <w:rFonts w:ascii="標楷體" w:eastAsia="標楷體" w:hAnsi="標楷體" w:hint="eastAsia"/>
                <w:color w:val="000000" w:themeColor="text1"/>
                <w:sz w:val="20"/>
              </w:rPr>
              <w:t>大醫</w:t>
            </w:r>
            <w:r w:rsidR="005123DE" w:rsidRPr="000C5312">
              <w:rPr>
                <w:rFonts w:ascii="標楷體" w:eastAsia="標楷體" w:hAnsi="標楷體"/>
                <w:color w:val="000000" w:themeColor="text1"/>
                <w:sz w:val="20"/>
              </w:rPr>
              <w:t>學</w:t>
            </w:r>
            <w:r w:rsidR="009E5250" w:rsidRPr="000C5312">
              <w:rPr>
                <w:rFonts w:ascii="標楷體" w:eastAsia="標楷體" w:hAnsi="標楷體" w:hint="eastAsia"/>
                <w:color w:val="000000" w:themeColor="text1"/>
                <w:sz w:val="20"/>
              </w:rPr>
              <w:t>院</w:t>
            </w:r>
            <w:r w:rsidR="005123DE" w:rsidRPr="000C5312">
              <w:rPr>
                <w:rFonts w:ascii="標楷體" w:eastAsia="標楷體" w:hAnsi="標楷體"/>
                <w:color w:val="000000" w:themeColor="text1"/>
                <w:sz w:val="20"/>
              </w:rPr>
              <w:t>生理所</w:t>
            </w:r>
          </w:p>
        </w:tc>
        <w:tc>
          <w:tcPr>
            <w:tcW w:w="1843" w:type="dxa"/>
            <w:vMerge w:val="restart"/>
            <w:vAlign w:val="center"/>
          </w:tcPr>
          <w:p w14:paraId="6E4AA6FF" w14:textId="69CD6651" w:rsidR="000F392A" w:rsidRDefault="000F392A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F392A">
              <w:rPr>
                <w:rFonts w:eastAsia="標楷體"/>
                <w:color w:val="000000" w:themeColor="text1"/>
                <w:sz w:val="20"/>
              </w:rPr>
              <w:t>Deng-</w:t>
            </w:r>
            <w:proofErr w:type="spellStart"/>
            <w:r w:rsidRPr="000F392A">
              <w:rPr>
                <w:rFonts w:eastAsia="標楷體"/>
                <w:color w:val="000000" w:themeColor="text1"/>
                <w:sz w:val="20"/>
              </w:rPr>
              <w:t>Chyang</w:t>
            </w:r>
            <w:proofErr w:type="spellEnd"/>
            <w:r w:rsidRPr="000F392A">
              <w:rPr>
                <w:rFonts w:eastAsia="標楷體"/>
                <w:color w:val="000000" w:themeColor="text1"/>
                <w:sz w:val="20"/>
              </w:rPr>
              <w:t xml:space="preserve"> Wu</w:t>
            </w:r>
          </w:p>
          <w:p w14:paraId="6959652A" w14:textId="77777777" w:rsidR="000F392A" w:rsidRDefault="000F392A" w:rsidP="000F392A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0F392A">
              <w:rPr>
                <w:rFonts w:eastAsia="標楷體"/>
                <w:color w:val="000000" w:themeColor="text1"/>
                <w:sz w:val="20"/>
              </w:rPr>
              <w:t>Vice Superintendent, Kaohsiung Municipal Ta-Tung Hospital</w:t>
            </w:r>
          </w:p>
          <w:p w14:paraId="64453805" w14:textId="258AFA37" w:rsidR="009E5250" w:rsidRDefault="000F392A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吳登強</w:t>
            </w:r>
            <w:r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0"/>
              </w:rPr>
              <w:t>副院長</w:t>
            </w:r>
          </w:p>
          <w:p w14:paraId="6782A3DC" w14:textId="66CD5534" w:rsidR="000F392A" w:rsidRPr="00635688" w:rsidRDefault="000F392A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高雄市立大同醫院</w:t>
            </w:r>
          </w:p>
        </w:tc>
      </w:tr>
      <w:tr w:rsidR="009E5250" w:rsidRPr="00635688" w14:paraId="54CCE2D5" w14:textId="77777777" w:rsidTr="005123DE">
        <w:trPr>
          <w:jc w:val="center"/>
        </w:trPr>
        <w:tc>
          <w:tcPr>
            <w:tcW w:w="1428" w:type="dxa"/>
            <w:vAlign w:val="center"/>
          </w:tcPr>
          <w:p w14:paraId="22864FE9" w14:textId="395CA1A2" w:rsidR="009E5250" w:rsidRPr="00635688" w:rsidRDefault="005123DE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/>
                <w:color w:val="000000" w:themeColor="text1"/>
                <w:sz w:val="20"/>
              </w:rPr>
              <w:t>15</w:t>
            </w:r>
            <w:r w:rsidR="004567B0" w:rsidRPr="00635688">
              <w:rPr>
                <w:rFonts w:eastAsia="標楷體"/>
                <w:color w:val="000000" w:themeColor="text1"/>
                <w:sz w:val="20"/>
              </w:rPr>
              <w:t>:</w:t>
            </w:r>
            <w:r>
              <w:rPr>
                <w:rFonts w:eastAsia="標楷體" w:hint="eastAsia"/>
                <w:color w:val="000000" w:themeColor="text1"/>
                <w:sz w:val="20"/>
              </w:rPr>
              <w:t>40</w:t>
            </w:r>
            <w:r>
              <w:rPr>
                <w:rFonts w:eastAsia="標楷體"/>
                <w:color w:val="000000" w:themeColor="text1"/>
                <w:sz w:val="20"/>
              </w:rPr>
              <w:t>-15</w:t>
            </w:r>
            <w:r w:rsidR="004567B0" w:rsidRPr="00635688">
              <w:rPr>
                <w:rFonts w:eastAsia="標楷體"/>
                <w:color w:val="000000" w:themeColor="text1"/>
                <w:sz w:val="20"/>
              </w:rPr>
              <w:t>:</w:t>
            </w:r>
            <w:r>
              <w:rPr>
                <w:rFonts w:eastAsia="標楷體"/>
                <w:color w:val="000000" w:themeColor="text1"/>
                <w:sz w:val="20"/>
              </w:rPr>
              <w:t>55</w:t>
            </w:r>
          </w:p>
          <w:p w14:paraId="15B46AAC" w14:textId="2399BDA8" w:rsidR="009E5250" w:rsidRPr="00635688" w:rsidRDefault="009E525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(</w:t>
            </w:r>
            <w:r w:rsidR="005123DE">
              <w:rPr>
                <w:rFonts w:eastAsia="標楷體"/>
                <w:color w:val="000000" w:themeColor="text1"/>
                <w:sz w:val="20"/>
              </w:rPr>
              <w:t>1</w:t>
            </w:r>
            <w:r w:rsidRPr="00635688">
              <w:rPr>
                <w:rFonts w:eastAsia="標楷體"/>
                <w:color w:val="000000" w:themeColor="text1"/>
                <w:sz w:val="20"/>
              </w:rPr>
              <w:t>5min)</w:t>
            </w:r>
          </w:p>
        </w:tc>
        <w:tc>
          <w:tcPr>
            <w:tcW w:w="4526" w:type="dxa"/>
            <w:vAlign w:val="center"/>
          </w:tcPr>
          <w:p w14:paraId="456D17D5" w14:textId="77777777" w:rsidR="009E5250" w:rsidRPr="00635688" w:rsidRDefault="009E5250" w:rsidP="00C9390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  <w:szCs w:val="20"/>
              </w:rPr>
              <w:t>Discussion</w:t>
            </w:r>
          </w:p>
        </w:tc>
        <w:tc>
          <w:tcPr>
            <w:tcW w:w="2126" w:type="dxa"/>
            <w:vAlign w:val="center"/>
          </w:tcPr>
          <w:p w14:paraId="05382DEF" w14:textId="3AFF0783" w:rsidR="009E5250" w:rsidRPr="00635688" w:rsidRDefault="00C07E48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All pa</w:t>
            </w:r>
            <w:r w:rsidR="009E5250" w:rsidRPr="00635688">
              <w:rPr>
                <w:rFonts w:eastAsia="標楷體" w:hAnsi="標楷體"/>
                <w:color w:val="000000" w:themeColor="text1"/>
                <w:sz w:val="20"/>
              </w:rPr>
              <w:t>rticipants</w:t>
            </w:r>
          </w:p>
        </w:tc>
        <w:tc>
          <w:tcPr>
            <w:tcW w:w="1843" w:type="dxa"/>
            <w:vMerge/>
            <w:vAlign w:val="center"/>
          </w:tcPr>
          <w:p w14:paraId="5746DE59" w14:textId="77777777" w:rsidR="009E5250" w:rsidRPr="00635688" w:rsidRDefault="009E525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CF63CD" w:rsidRPr="00635688" w14:paraId="7F00725E" w14:textId="77777777" w:rsidTr="005123DE">
        <w:trPr>
          <w:jc w:val="center"/>
        </w:trPr>
        <w:tc>
          <w:tcPr>
            <w:tcW w:w="1428" w:type="dxa"/>
            <w:vAlign w:val="center"/>
          </w:tcPr>
          <w:p w14:paraId="02B92E5F" w14:textId="0101C84A" w:rsidR="00CF63CD" w:rsidRPr="00635688" w:rsidRDefault="004567B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1</w:t>
            </w:r>
            <w:r w:rsidR="005123DE">
              <w:rPr>
                <w:rFonts w:eastAsia="標楷體"/>
                <w:color w:val="000000" w:themeColor="text1"/>
                <w:sz w:val="20"/>
              </w:rPr>
              <w:t>5</w:t>
            </w:r>
            <w:r w:rsidRPr="00635688">
              <w:rPr>
                <w:rFonts w:eastAsia="標楷體"/>
                <w:color w:val="000000" w:themeColor="text1"/>
                <w:sz w:val="20"/>
              </w:rPr>
              <w:t>:</w:t>
            </w:r>
            <w:r w:rsidR="005123DE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="005123DE">
              <w:rPr>
                <w:rFonts w:eastAsia="標楷體"/>
                <w:color w:val="000000" w:themeColor="text1"/>
                <w:sz w:val="20"/>
              </w:rPr>
              <w:t>5</w:t>
            </w:r>
            <w:r w:rsidRPr="00635688">
              <w:rPr>
                <w:rFonts w:eastAsia="標楷體"/>
                <w:color w:val="000000" w:themeColor="text1"/>
                <w:sz w:val="20"/>
              </w:rPr>
              <w:t>-1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6</w:t>
            </w:r>
            <w:r w:rsidR="00CF63CD" w:rsidRPr="00635688">
              <w:rPr>
                <w:rFonts w:eastAsia="標楷體"/>
                <w:color w:val="000000" w:themeColor="text1"/>
                <w:sz w:val="20"/>
              </w:rPr>
              <w:t>:</w:t>
            </w:r>
            <w:r w:rsidR="005123DE">
              <w:rPr>
                <w:rFonts w:eastAsia="標楷體"/>
                <w:color w:val="000000" w:themeColor="text1"/>
                <w:sz w:val="20"/>
              </w:rPr>
              <w:t>00</w:t>
            </w:r>
          </w:p>
          <w:p w14:paraId="15349475" w14:textId="243482A0" w:rsidR="00D139BF" w:rsidRPr="00635688" w:rsidRDefault="004567B0" w:rsidP="00C9390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/>
                <w:color w:val="000000" w:themeColor="text1"/>
                <w:sz w:val="20"/>
              </w:rPr>
              <w:t>(</w:t>
            </w:r>
            <w:r w:rsidRPr="00635688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="00D139BF" w:rsidRPr="00635688">
              <w:rPr>
                <w:rFonts w:eastAsia="標楷體"/>
                <w:color w:val="000000" w:themeColor="text1"/>
                <w:sz w:val="20"/>
              </w:rPr>
              <w:t xml:space="preserve"> min)</w:t>
            </w:r>
          </w:p>
        </w:tc>
        <w:tc>
          <w:tcPr>
            <w:tcW w:w="4526" w:type="dxa"/>
            <w:vAlign w:val="center"/>
          </w:tcPr>
          <w:p w14:paraId="1D300AD9" w14:textId="65DE8544" w:rsidR="00CF63CD" w:rsidRPr="00635688" w:rsidRDefault="00606734" w:rsidP="00C9390F">
            <w:pPr>
              <w:spacing w:line="360" w:lineRule="auto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35688">
              <w:rPr>
                <w:rFonts w:eastAsia="標楷體" w:hAnsi="標楷體"/>
                <w:color w:val="000000" w:themeColor="text1"/>
                <w:sz w:val="20"/>
              </w:rPr>
              <w:t>Closin</w:t>
            </w:r>
            <w:r w:rsidR="00E16D92" w:rsidRPr="00635688">
              <w:rPr>
                <w:rFonts w:eastAsia="標楷體" w:hAnsi="標楷體"/>
                <w:color w:val="000000" w:themeColor="text1"/>
                <w:sz w:val="20"/>
              </w:rPr>
              <w:t>g</w:t>
            </w:r>
            <w:r w:rsidR="00C07E48" w:rsidRPr="00635688">
              <w:rPr>
                <w:rFonts w:eastAsia="標楷體" w:hAnsi="標楷體"/>
                <w:color w:val="000000" w:themeColor="text1"/>
                <w:sz w:val="20"/>
              </w:rPr>
              <w:t xml:space="preserve"> Remarks</w:t>
            </w:r>
          </w:p>
        </w:tc>
        <w:tc>
          <w:tcPr>
            <w:tcW w:w="3969" w:type="dxa"/>
            <w:gridSpan w:val="2"/>
            <w:vAlign w:val="center"/>
          </w:tcPr>
          <w:p w14:paraId="62D179DF" w14:textId="77777777" w:rsidR="00CF63CD" w:rsidRPr="00D438EF" w:rsidRDefault="00DD6877" w:rsidP="00D438E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438EF">
              <w:rPr>
                <w:rFonts w:eastAsia="標楷體"/>
                <w:sz w:val="20"/>
                <w:szCs w:val="20"/>
              </w:rPr>
              <w:t>Ming-Yao Su</w:t>
            </w:r>
          </w:p>
          <w:p w14:paraId="3EE002F1" w14:textId="77777777" w:rsidR="00DD6877" w:rsidRPr="00D438EF" w:rsidRDefault="00DD6877" w:rsidP="00D438E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38EF">
              <w:rPr>
                <w:rFonts w:ascii="標楷體" w:eastAsia="標楷體" w:hAnsi="標楷體" w:hint="eastAsia"/>
                <w:sz w:val="20"/>
                <w:szCs w:val="20"/>
              </w:rPr>
              <w:t>蘇銘堯 主任</w:t>
            </w:r>
            <w:bookmarkStart w:id="0" w:name="_GoBack"/>
            <w:bookmarkEnd w:id="0"/>
          </w:p>
          <w:p w14:paraId="44A4BD56" w14:textId="7399B8CF" w:rsidR="00DD6877" w:rsidRPr="00635688" w:rsidRDefault="00DD6877" w:rsidP="00D438EF">
            <w:pPr>
              <w:jc w:val="center"/>
              <w:rPr>
                <w:rFonts w:hint="eastAsia"/>
              </w:rPr>
            </w:pPr>
            <w:r w:rsidRPr="00D438EF">
              <w:rPr>
                <w:rFonts w:ascii="標楷體" w:eastAsia="標楷體" w:hAnsi="標楷體" w:hint="eastAsia"/>
                <w:sz w:val="20"/>
                <w:szCs w:val="20"/>
              </w:rPr>
              <w:t>林口長庚醫院</w:t>
            </w:r>
          </w:p>
        </w:tc>
      </w:tr>
    </w:tbl>
    <w:p w14:paraId="4F307017" w14:textId="193D4DA2" w:rsidR="00634CD4" w:rsidRPr="00635688" w:rsidRDefault="00CF63CD" w:rsidP="00634CD4">
      <w:pPr>
        <w:spacing w:line="400" w:lineRule="exact"/>
        <w:rPr>
          <w:rFonts w:eastAsia="標楷體" w:hAnsi="標楷體"/>
          <w:color w:val="000000" w:themeColor="text1"/>
          <w:sz w:val="20"/>
        </w:rPr>
      </w:pPr>
      <w:r w:rsidRPr="00635688">
        <w:rPr>
          <w:rFonts w:eastAsia="標楷體" w:hAnsi="標楷體" w:hint="eastAsia"/>
          <w:color w:val="000000" w:themeColor="text1"/>
          <w:sz w:val="20"/>
        </w:rPr>
        <w:t>學分：台灣內科醫學會</w:t>
      </w:r>
      <w:r w:rsidRPr="00635688">
        <w:rPr>
          <w:rFonts w:eastAsia="標楷體" w:hAnsi="標楷體" w:hint="eastAsia"/>
          <w:color w:val="000000" w:themeColor="text1"/>
          <w:sz w:val="20"/>
        </w:rPr>
        <w:t>B</w:t>
      </w:r>
      <w:r w:rsidRPr="00635688">
        <w:rPr>
          <w:rFonts w:eastAsia="標楷體" w:hAnsi="標楷體" w:hint="eastAsia"/>
          <w:color w:val="000000" w:themeColor="text1"/>
          <w:sz w:val="20"/>
        </w:rPr>
        <w:t>類</w:t>
      </w:r>
    </w:p>
    <w:p w14:paraId="10490A95" w14:textId="77777777" w:rsidR="00634CD4" w:rsidRPr="00635688" w:rsidRDefault="00634CD4" w:rsidP="00634CD4">
      <w:pPr>
        <w:spacing w:line="400" w:lineRule="exact"/>
        <w:rPr>
          <w:rFonts w:eastAsia="標楷體" w:hAnsi="標楷體"/>
          <w:color w:val="000000" w:themeColor="text1"/>
          <w:sz w:val="20"/>
        </w:rPr>
      </w:pPr>
      <w:r w:rsidRPr="00635688">
        <w:rPr>
          <w:rFonts w:eastAsia="標楷體" w:hAnsi="標楷體" w:hint="eastAsia"/>
          <w:color w:val="000000" w:themeColor="text1"/>
          <w:sz w:val="20"/>
        </w:rPr>
        <w:t xml:space="preserve">      </w:t>
      </w:r>
      <w:r w:rsidR="00CF63CD" w:rsidRPr="00635688">
        <w:rPr>
          <w:rFonts w:eastAsia="標楷體" w:hAnsi="標楷體" w:hint="eastAsia"/>
          <w:color w:val="000000" w:themeColor="text1"/>
          <w:sz w:val="20"/>
        </w:rPr>
        <w:t>台灣消化系醫學會</w:t>
      </w:r>
      <w:r w:rsidR="00CF63CD" w:rsidRPr="00635688">
        <w:rPr>
          <w:rFonts w:eastAsia="標楷體" w:hAnsi="標楷體" w:hint="eastAsia"/>
          <w:color w:val="000000" w:themeColor="text1"/>
          <w:sz w:val="20"/>
        </w:rPr>
        <w:t>B</w:t>
      </w:r>
      <w:r w:rsidR="00CF63CD" w:rsidRPr="00635688">
        <w:rPr>
          <w:rFonts w:eastAsia="標楷體" w:hAnsi="標楷體" w:hint="eastAsia"/>
          <w:color w:val="000000" w:themeColor="text1"/>
          <w:sz w:val="20"/>
        </w:rPr>
        <w:t>類</w:t>
      </w:r>
    </w:p>
    <w:p w14:paraId="5D27C301" w14:textId="77777777" w:rsidR="00CF63CD" w:rsidRPr="00635688" w:rsidRDefault="00634CD4" w:rsidP="00634CD4">
      <w:pPr>
        <w:spacing w:line="400" w:lineRule="exact"/>
        <w:rPr>
          <w:rFonts w:eastAsia="標楷體" w:hAnsi="標楷體"/>
          <w:color w:val="000000" w:themeColor="text1"/>
          <w:sz w:val="20"/>
        </w:rPr>
      </w:pPr>
      <w:r w:rsidRPr="00635688">
        <w:rPr>
          <w:rFonts w:eastAsia="標楷體" w:hAnsi="標楷體" w:hint="eastAsia"/>
          <w:color w:val="000000" w:themeColor="text1"/>
          <w:sz w:val="20"/>
        </w:rPr>
        <w:t xml:space="preserve">      </w:t>
      </w:r>
      <w:r w:rsidR="00CF63CD" w:rsidRPr="00635688">
        <w:rPr>
          <w:rFonts w:eastAsia="標楷體" w:hAnsi="標楷體" w:hint="eastAsia"/>
          <w:color w:val="000000" w:themeColor="text1"/>
          <w:sz w:val="20"/>
        </w:rPr>
        <w:t>台灣消化系內視鏡醫學會</w:t>
      </w:r>
      <w:r w:rsidR="00CF63CD" w:rsidRPr="00635688">
        <w:rPr>
          <w:rFonts w:eastAsia="標楷體" w:hAnsi="標楷體" w:hint="eastAsia"/>
          <w:color w:val="000000" w:themeColor="text1"/>
          <w:sz w:val="20"/>
        </w:rPr>
        <w:t>B</w:t>
      </w:r>
      <w:r w:rsidR="00CF63CD" w:rsidRPr="00635688">
        <w:rPr>
          <w:rFonts w:eastAsia="標楷體" w:hAnsi="標楷體" w:hint="eastAsia"/>
          <w:color w:val="000000" w:themeColor="text1"/>
          <w:sz w:val="20"/>
        </w:rPr>
        <w:t>類</w:t>
      </w:r>
    </w:p>
    <w:sectPr w:rsidR="00CF63CD" w:rsidRPr="00635688" w:rsidSect="00634CD4">
      <w:headerReference w:type="default" r:id="rId9"/>
      <w:footerReference w:type="default" r:id="rId10"/>
      <w:pgSz w:w="11907" w:h="16840" w:code="9"/>
      <w:pgMar w:top="1021" w:right="1134" w:bottom="79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6F564" w14:textId="77777777" w:rsidR="00FA3855" w:rsidRDefault="00FA3855">
      <w:r>
        <w:separator/>
      </w:r>
    </w:p>
  </w:endnote>
  <w:endnote w:type="continuationSeparator" w:id="0">
    <w:p w14:paraId="3AC50124" w14:textId="77777777" w:rsidR="00FA3855" w:rsidRDefault="00FA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41DC2" w14:textId="77777777" w:rsidR="00C07E48" w:rsidRPr="001877D2" w:rsidRDefault="00C07E48" w:rsidP="001877D2">
    <w:pPr>
      <w:pStyle w:val="a5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F8517" w14:textId="77777777" w:rsidR="00FA3855" w:rsidRDefault="00FA3855">
      <w:r>
        <w:separator/>
      </w:r>
    </w:p>
  </w:footnote>
  <w:footnote w:type="continuationSeparator" w:id="0">
    <w:p w14:paraId="5BAE9F5B" w14:textId="77777777" w:rsidR="00FA3855" w:rsidRDefault="00FA3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6D936" w14:textId="77777777" w:rsidR="00C07E48" w:rsidRPr="00325DE3" w:rsidRDefault="00C07E48" w:rsidP="00325DE3">
    <w:pPr>
      <w:pStyle w:val="a3"/>
      <w:tabs>
        <w:tab w:val="clear" w:pos="4153"/>
        <w:tab w:val="clear" w:pos="8306"/>
        <w:tab w:val="left" w:pos="87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CC8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94933"/>
    <w:multiLevelType w:val="hybridMultilevel"/>
    <w:tmpl w:val="421A6EF8"/>
    <w:lvl w:ilvl="0" w:tplc="9CCCB2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楷書體W7" w:eastAsia="華康楷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4A"/>
    <w:rsid w:val="000017F2"/>
    <w:rsid w:val="00020185"/>
    <w:rsid w:val="000444BE"/>
    <w:rsid w:val="00055314"/>
    <w:rsid w:val="000707AB"/>
    <w:rsid w:val="000C5312"/>
    <w:rsid w:val="000D03BB"/>
    <w:rsid w:val="000D6DEB"/>
    <w:rsid w:val="000E2CF6"/>
    <w:rsid w:val="000F392A"/>
    <w:rsid w:val="00102993"/>
    <w:rsid w:val="001044CE"/>
    <w:rsid w:val="00127F04"/>
    <w:rsid w:val="001405E4"/>
    <w:rsid w:val="0014567C"/>
    <w:rsid w:val="00153E68"/>
    <w:rsid w:val="001877D2"/>
    <w:rsid w:val="001B5E7D"/>
    <w:rsid w:val="001C17C9"/>
    <w:rsid w:val="001D2816"/>
    <w:rsid w:val="001E5DE0"/>
    <w:rsid w:val="002169BB"/>
    <w:rsid w:val="00222BE3"/>
    <w:rsid w:val="0022511A"/>
    <w:rsid w:val="00243B63"/>
    <w:rsid w:val="00261A2B"/>
    <w:rsid w:val="00263A60"/>
    <w:rsid w:val="00281978"/>
    <w:rsid w:val="00286FBA"/>
    <w:rsid w:val="00293E52"/>
    <w:rsid w:val="002C0288"/>
    <w:rsid w:val="002D0A38"/>
    <w:rsid w:val="002D1A7A"/>
    <w:rsid w:val="002F2090"/>
    <w:rsid w:val="00323A6B"/>
    <w:rsid w:val="00325DE3"/>
    <w:rsid w:val="0034084D"/>
    <w:rsid w:val="003617D5"/>
    <w:rsid w:val="00374892"/>
    <w:rsid w:val="00387B45"/>
    <w:rsid w:val="00387E36"/>
    <w:rsid w:val="003B1CDF"/>
    <w:rsid w:val="003C2EB9"/>
    <w:rsid w:val="003C4D34"/>
    <w:rsid w:val="003D44E0"/>
    <w:rsid w:val="003E0DDA"/>
    <w:rsid w:val="00434773"/>
    <w:rsid w:val="004567B0"/>
    <w:rsid w:val="00457A10"/>
    <w:rsid w:val="00462D8D"/>
    <w:rsid w:val="004813AF"/>
    <w:rsid w:val="004A43C2"/>
    <w:rsid w:val="004B0A41"/>
    <w:rsid w:val="004B4965"/>
    <w:rsid w:val="004E1CCF"/>
    <w:rsid w:val="004E3EA7"/>
    <w:rsid w:val="004E4A4A"/>
    <w:rsid w:val="00500A3C"/>
    <w:rsid w:val="00505CF2"/>
    <w:rsid w:val="005123DE"/>
    <w:rsid w:val="005133DF"/>
    <w:rsid w:val="0054023C"/>
    <w:rsid w:val="005420ED"/>
    <w:rsid w:val="005562D7"/>
    <w:rsid w:val="005753EC"/>
    <w:rsid w:val="00576245"/>
    <w:rsid w:val="005D05C8"/>
    <w:rsid w:val="005F1657"/>
    <w:rsid w:val="0060282B"/>
    <w:rsid w:val="00606734"/>
    <w:rsid w:val="00613A03"/>
    <w:rsid w:val="0063263A"/>
    <w:rsid w:val="00634CD4"/>
    <w:rsid w:val="00635688"/>
    <w:rsid w:val="006A520B"/>
    <w:rsid w:val="006A529A"/>
    <w:rsid w:val="006B2A64"/>
    <w:rsid w:val="006C3E19"/>
    <w:rsid w:val="006D1F1D"/>
    <w:rsid w:val="00700BA0"/>
    <w:rsid w:val="00710170"/>
    <w:rsid w:val="007107C7"/>
    <w:rsid w:val="007405D4"/>
    <w:rsid w:val="00763705"/>
    <w:rsid w:val="00765113"/>
    <w:rsid w:val="00783962"/>
    <w:rsid w:val="00785B93"/>
    <w:rsid w:val="007E5866"/>
    <w:rsid w:val="008133F6"/>
    <w:rsid w:val="00834179"/>
    <w:rsid w:val="0086078F"/>
    <w:rsid w:val="00871807"/>
    <w:rsid w:val="008D2727"/>
    <w:rsid w:val="008E7AC7"/>
    <w:rsid w:val="00906EED"/>
    <w:rsid w:val="00910399"/>
    <w:rsid w:val="009279C6"/>
    <w:rsid w:val="009323ED"/>
    <w:rsid w:val="0093351A"/>
    <w:rsid w:val="009415D4"/>
    <w:rsid w:val="00956317"/>
    <w:rsid w:val="009631EC"/>
    <w:rsid w:val="009635B9"/>
    <w:rsid w:val="00970BD0"/>
    <w:rsid w:val="00973D53"/>
    <w:rsid w:val="00975006"/>
    <w:rsid w:val="00987536"/>
    <w:rsid w:val="009B72D9"/>
    <w:rsid w:val="009D158F"/>
    <w:rsid w:val="009D5723"/>
    <w:rsid w:val="009E5250"/>
    <w:rsid w:val="009F3095"/>
    <w:rsid w:val="00A05C17"/>
    <w:rsid w:val="00A20752"/>
    <w:rsid w:val="00A247F1"/>
    <w:rsid w:val="00A4750A"/>
    <w:rsid w:val="00A50864"/>
    <w:rsid w:val="00AA771D"/>
    <w:rsid w:val="00AB6F60"/>
    <w:rsid w:val="00AC1C98"/>
    <w:rsid w:val="00AF324E"/>
    <w:rsid w:val="00AF4E43"/>
    <w:rsid w:val="00AF64EC"/>
    <w:rsid w:val="00AF74BD"/>
    <w:rsid w:val="00B0261A"/>
    <w:rsid w:val="00B740D2"/>
    <w:rsid w:val="00B744C7"/>
    <w:rsid w:val="00B97343"/>
    <w:rsid w:val="00BB31BF"/>
    <w:rsid w:val="00BB6528"/>
    <w:rsid w:val="00BB6C6F"/>
    <w:rsid w:val="00BE033A"/>
    <w:rsid w:val="00BE2871"/>
    <w:rsid w:val="00BF13F1"/>
    <w:rsid w:val="00BF566A"/>
    <w:rsid w:val="00C07E48"/>
    <w:rsid w:val="00C144D0"/>
    <w:rsid w:val="00C25DCF"/>
    <w:rsid w:val="00C273D9"/>
    <w:rsid w:val="00C9390F"/>
    <w:rsid w:val="00CB2B36"/>
    <w:rsid w:val="00CB3EA1"/>
    <w:rsid w:val="00CB4DFD"/>
    <w:rsid w:val="00CC116D"/>
    <w:rsid w:val="00CC509F"/>
    <w:rsid w:val="00CF537F"/>
    <w:rsid w:val="00CF63CD"/>
    <w:rsid w:val="00D03418"/>
    <w:rsid w:val="00D139BF"/>
    <w:rsid w:val="00D35715"/>
    <w:rsid w:val="00D438EF"/>
    <w:rsid w:val="00D50B91"/>
    <w:rsid w:val="00D6493A"/>
    <w:rsid w:val="00D66C57"/>
    <w:rsid w:val="00DA3F5D"/>
    <w:rsid w:val="00DB5D17"/>
    <w:rsid w:val="00DD3CF0"/>
    <w:rsid w:val="00DD6877"/>
    <w:rsid w:val="00DE1888"/>
    <w:rsid w:val="00DF64B3"/>
    <w:rsid w:val="00E16D92"/>
    <w:rsid w:val="00E51AEA"/>
    <w:rsid w:val="00E56F8E"/>
    <w:rsid w:val="00E60DD9"/>
    <w:rsid w:val="00E627D2"/>
    <w:rsid w:val="00E70269"/>
    <w:rsid w:val="00E729C1"/>
    <w:rsid w:val="00E974EB"/>
    <w:rsid w:val="00EC4D17"/>
    <w:rsid w:val="00ED20FD"/>
    <w:rsid w:val="00F32E9A"/>
    <w:rsid w:val="00F3486E"/>
    <w:rsid w:val="00F40E45"/>
    <w:rsid w:val="00F44B16"/>
    <w:rsid w:val="00F7014C"/>
    <w:rsid w:val="00F76E60"/>
    <w:rsid w:val="00FA0C0F"/>
    <w:rsid w:val="00FA3855"/>
    <w:rsid w:val="00FC1BF5"/>
    <w:rsid w:val="00FC6157"/>
    <w:rsid w:val="00FC6938"/>
    <w:rsid w:val="00FD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5854B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</w:r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uiPriority w:val="99"/>
    <w:rPr>
      <w:kern w:val="2"/>
    </w:rPr>
  </w:style>
  <w:style w:type="character" w:styleId="a7">
    <w:name w:val="Hyperlink"/>
    <w:rsid w:val="0005531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553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rsid w:val="001877D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1877D2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unhideWhenUsed/>
    <w:rsid w:val="00CF63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F63CD"/>
    <w:rPr>
      <w:rFonts w:ascii="Calibri" w:hAnsi="Calibri"/>
    </w:rPr>
  </w:style>
  <w:style w:type="character" w:customStyle="1" w:styleId="ac">
    <w:name w:val="註解文字 字元"/>
    <w:link w:val="ab"/>
    <w:uiPriority w:val="99"/>
    <w:rsid w:val="00CF63CD"/>
    <w:rPr>
      <w:rFonts w:ascii="Calibri" w:hAnsi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6BF94-91E1-4966-B057-F76B6690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981</Characters>
  <Application>Microsoft Office Word</Application>
  <DocSecurity>0</DocSecurity>
  <Lines>8</Lines>
  <Paragraphs>2</Paragraphs>
  <ScaleCrop>false</ScaleCrop>
  <Company>Sky123.Org</Company>
  <LinksUpToDate>false</LinksUpToDate>
  <CharactersWithSpaces>1150</CharactersWithSpaces>
  <SharedDoc>false</SharedDoc>
  <HLinks>
    <vt:vector size="6" baseType="variant">
      <vt:variant>
        <vt:i4>-1438647999</vt:i4>
      </vt:variant>
      <vt:variant>
        <vt:i4>-1</vt:i4>
      </vt:variant>
      <vt:variant>
        <vt:i4>1029</vt:i4>
      </vt:variant>
      <vt:variant>
        <vt:i4>1</vt:i4>
      </vt:variant>
      <vt:variant>
        <vt:lpwstr>台灣小腸醫學會_LOGO02-1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台灣消化系醫學會</dc:title>
  <dc:subject/>
  <dc:creator>cgh</dc:creator>
  <cp:keywords/>
  <dc:description/>
  <cp:lastModifiedBy>User</cp:lastModifiedBy>
  <cp:revision>14</cp:revision>
  <cp:lastPrinted>2014-09-02T06:50:00Z</cp:lastPrinted>
  <dcterms:created xsi:type="dcterms:W3CDTF">2015-08-07T06:54:00Z</dcterms:created>
  <dcterms:modified xsi:type="dcterms:W3CDTF">2015-09-14T06:09:00Z</dcterms:modified>
</cp:coreProperties>
</file>